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20" w:rsidRDefault="00F86A32">
      <w:pPr>
        <w:rPr>
          <w:lang w:val="pt-BR"/>
        </w:rPr>
      </w:pPr>
      <w:r w:rsidRPr="00F86A32">
        <w:rPr>
          <w:rFonts w:ascii="Times New Roman" w:hAnsi="Times New Roman" w:cs="Times New Roman"/>
          <w:sz w:val="24"/>
          <w:szCs w:val="24"/>
          <w:lang w:val="pt-BR"/>
        </w:rPr>
        <w:t>Bruno Pereira de Lima Aranha</w:t>
      </w:r>
      <w:r>
        <w:rPr>
          <w:lang w:val="pt-BR"/>
        </w:rPr>
        <w:t xml:space="preserve"> </w:t>
      </w:r>
      <w:r>
        <w:rPr>
          <w:rStyle w:val="Refdenotaderodap"/>
          <w:lang w:val="pt-BR"/>
        </w:rPr>
        <w:footnoteReference w:id="1"/>
      </w:r>
    </w:p>
    <w:sectPr w:rsidR="00EC2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A0" w:rsidRDefault="008464A0" w:rsidP="00F86A32">
      <w:pPr>
        <w:spacing w:after="0" w:line="240" w:lineRule="auto"/>
      </w:pPr>
      <w:r>
        <w:separator/>
      </w:r>
    </w:p>
  </w:endnote>
  <w:endnote w:type="continuationSeparator" w:id="0">
    <w:p w:rsidR="008464A0" w:rsidRDefault="008464A0" w:rsidP="00F8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A0" w:rsidRDefault="008464A0" w:rsidP="00F86A32">
      <w:pPr>
        <w:spacing w:after="0" w:line="240" w:lineRule="auto"/>
      </w:pPr>
      <w:r>
        <w:separator/>
      </w:r>
    </w:p>
  </w:footnote>
  <w:footnote w:type="continuationSeparator" w:id="0">
    <w:p w:rsidR="008464A0" w:rsidRDefault="008464A0" w:rsidP="00F86A32">
      <w:pPr>
        <w:spacing w:after="0" w:line="240" w:lineRule="auto"/>
      </w:pPr>
      <w:r>
        <w:continuationSeparator/>
      </w:r>
    </w:p>
  </w:footnote>
  <w:footnote w:id="1">
    <w:p w:rsidR="00F86A32" w:rsidRPr="00F86A32" w:rsidRDefault="00F86A32" w:rsidP="00F86A32">
      <w:pPr>
        <w:jc w:val="both"/>
        <w:rPr>
          <w:rFonts w:ascii="Times New Roman" w:hAnsi="Times New Roman" w:cs="Times New Roman"/>
          <w:lang w:val="pt-BR"/>
        </w:rPr>
      </w:pPr>
      <w:r w:rsidRPr="00F86A32">
        <w:rPr>
          <w:rStyle w:val="Refdenotaderodap"/>
          <w:rFonts w:ascii="Times New Roman" w:hAnsi="Times New Roman" w:cs="Times New Roman"/>
          <w:lang w:val="pt-BR"/>
        </w:rPr>
        <w:footnoteRef/>
      </w:r>
      <w:r w:rsidRPr="00F86A32">
        <w:rPr>
          <w:rFonts w:ascii="Times New Roman" w:hAnsi="Times New Roman" w:cs="Times New Roman"/>
          <w:lang w:val="pt-BR"/>
        </w:rPr>
        <w:t xml:space="preserve"> </w:t>
      </w:r>
      <w:r w:rsidRPr="00F86A32">
        <w:rPr>
          <w:rFonts w:ascii="Times New Roman" w:hAnsi="Times New Roman" w:cs="Times New Roman"/>
          <w:color w:val="111111"/>
          <w:sz w:val="20"/>
          <w:szCs w:val="20"/>
          <w:shd w:val="clear" w:color="auto" w:fill="FBFBF3"/>
          <w:lang w:val="pt-BR"/>
        </w:rPr>
        <w:t xml:space="preserve">Graduado em História pela USP e mestrando pelo PROLAM-USP (Programa de Integração em América Latina). O artigo faz parte da minha pesquisa de mestrado intitulada “De Buenos Aires a </w:t>
      </w:r>
      <w:proofErr w:type="spellStart"/>
      <w:r w:rsidRPr="00F86A32">
        <w:rPr>
          <w:rFonts w:ascii="Times New Roman" w:hAnsi="Times New Roman" w:cs="Times New Roman"/>
          <w:color w:val="111111"/>
          <w:sz w:val="20"/>
          <w:szCs w:val="20"/>
          <w:shd w:val="clear" w:color="auto" w:fill="FBFBF3"/>
          <w:lang w:val="pt-BR"/>
        </w:rPr>
        <w:t>Misiones</w:t>
      </w:r>
      <w:proofErr w:type="spellEnd"/>
      <w:r w:rsidRPr="00F86A32">
        <w:rPr>
          <w:rFonts w:ascii="Times New Roman" w:hAnsi="Times New Roman" w:cs="Times New Roman"/>
          <w:color w:val="111111"/>
          <w:sz w:val="20"/>
          <w:szCs w:val="20"/>
          <w:shd w:val="clear" w:color="auto" w:fill="FBFBF3"/>
          <w:lang w:val="pt-BR"/>
        </w:rPr>
        <w:t>: civilização e barbárie nos relatos de viagens realizadas à terra do mate (1882-1898)”. Financiada pela CAPES. Endereço para correspond</w:t>
      </w:r>
      <w:r>
        <w:rPr>
          <w:rFonts w:ascii="Times New Roman" w:hAnsi="Times New Roman" w:cs="Times New Roman"/>
          <w:color w:val="111111"/>
          <w:sz w:val="20"/>
          <w:szCs w:val="20"/>
          <w:shd w:val="clear" w:color="auto" w:fill="FBFBF3"/>
          <w:lang w:val="pt-BR"/>
        </w:rPr>
        <w:t>ê</w:t>
      </w:r>
      <w:r w:rsidRPr="00F86A32">
        <w:rPr>
          <w:rFonts w:ascii="Times New Roman" w:hAnsi="Times New Roman" w:cs="Times New Roman"/>
          <w:color w:val="111111"/>
          <w:sz w:val="20"/>
          <w:szCs w:val="20"/>
          <w:shd w:val="clear" w:color="auto" w:fill="FBFBF3"/>
          <w:lang w:val="pt-BR"/>
        </w:rPr>
        <w:t xml:space="preserve">ncia: Rua João do Amaral Campos, 242 </w:t>
      </w:r>
      <w:r w:rsidR="00563C0A">
        <w:rPr>
          <w:rFonts w:ascii="Times New Roman" w:hAnsi="Times New Roman" w:cs="Times New Roman"/>
          <w:color w:val="111111"/>
          <w:sz w:val="20"/>
          <w:szCs w:val="20"/>
          <w:shd w:val="clear" w:color="auto" w:fill="FBFBF3"/>
          <w:lang w:val="pt-BR"/>
        </w:rPr>
        <w:t xml:space="preserve">- </w:t>
      </w:r>
      <w:bookmarkStart w:id="0" w:name="_GoBack"/>
      <w:bookmarkEnd w:id="0"/>
      <w:r w:rsidRPr="00F86A32">
        <w:rPr>
          <w:rFonts w:ascii="Times New Roman" w:hAnsi="Times New Roman" w:cs="Times New Roman"/>
          <w:color w:val="111111"/>
          <w:sz w:val="20"/>
          <w:szCs w:val="20"/>
          <w:shd w:val="clear" w:color="auto" w:fill="FBFBF3"/>
          <w:lang w:val="pt-BR"/>
        </w:rPr>
        <w:t xml:space="preserve">Jardim Aeroporto – 13304-610 – Itu/SP. E-mail: </w:t>
      </w:r>
      <w:hyperlink r:id="rId1" w:history="1">
        <w:r w:rsidRPr="00F86A3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BFBF3"/>
            <w:lang w:val="pt-BR"/>
          </w:rPr>
          <w:t>bruno.aranha@usp.br</w:t>
        </w:r>
      </w:hyperlink>
      <w:proofErr w:type="gramStart"/>
      <w:r w:rsidRPr="00F86A32">
        <w:rPr>
          <w:rFonts w:ascii="Times New Roman" w:hAnsi="Times New Roman" w:cs="Times New Roman"/>
          <w:color w:val="111111"/>
          <w:sz w:val="17"/>
          <w:szCs w:val="17"/>
          <w:shd w:val="clear" w:color="auto" w:fill="FBFBF3"/>
          <w:lang w:val="pt-BR"/>
        </w:rPr>
        <w:t xml:space="preserve">  </w:t>
      </w:r>
    </w:p>
    <w:p w:rsidR="00F86A32" w:rsidRPr="00F86A32" w:rsidRDefault="00F86A32">
      <w:pPr>
        <w:pStyle w:val="Textodenotaderodap"/>
        <w:rPr>
          <w:lang w:val="pt-BR"/>
        </w:rPr>
      </w:pP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32"/>
    <w:rsid w:val="00563C0A"/>
    <w:rsid w:val="0081438A"/>
    <w:rsid w:val="008464A0"/>
    <w:rsid w:val="00EC2120"/>
    <w:rsid w:val="00F8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6A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6A32"/>
    <w:rPr>
      <w:sz w:val="20"/>
      <w:szCs w:val="20"/>
      <w:lang w:val="es-AR"/>
    </w:rPr>
  </w:style>
  <w:style w:type="character" w:styleId="Refdenotaderodap">
    <w:name w:val="footnote reference"/>
    <w:basedOn w:val="Fontepargpadro"/>
    <w:uiPriority w:val="99"/>
    <w:semiHidden/>
    <w:unhideWhenUsed/>
    <w:rsid w:val="00F86A3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86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6A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6A32"/>
    <w:rPr>
      <w:sz w:val="20"/>
      <w:szCs w:val="20"/>
      <w:lang w:val="es-AR"/>
    </w:rPr>
  </w:style>
  <w:style w:type="character" w:styleId="Refdenotaderodap">
    <w:name w:val="footnote reference"/>
    <w:basedOn w:val="Fontepargpadro"/>
    <w:uiPriority w:val="99"/>
    <w:semiHidden/>
    <w:unhideWhenUsed/>
    <w:rsid w:val="00F86A3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86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runo.aranha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A2A08A3-707C-4E46-A7D3-F67D004C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2014-01-30T16:32:00Z</dcterms:created>
  <dcterms:modified xsi:type="dcterms:W3CDTF">2014-01-30T16:41:00Z</dcterms:modified>
</cp:coreProperties>
</file>