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9C0" w:rsidRPr="00D03D65" w:rsidRDefault="005B79C0" w:rsidP="005B79C0">
      <w:pPr>
        <w:jc w:val="right"/>
      </w:pPr>
      <w:r w:rsidRPr="00D03D65">
        <w:t>Leonardo Bento de Andrade</w:t>
      </w:r>
      <w:r>
        <w:rPr>
          <w:rStyle w:val="Refdenotaderodap"/>
        </w:rPr>
        <w:footnoteReference w:id="1"/>
      </w:r>
    </w:p>
    <w:p w:rsidR="00863802" w:rsidRDefault="00EF0DB9"/>
    <w:sectPr w:rsidR="00863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DB9" w:rsidRDefault="00EF0DB9" w:rsidP="005B79C0">
      <w:pPr>
        <w:spacing w:line="240" w:lineRule="auto"/>
      </w:pPr>
      <w:r>
        <w:separator/>
      </w:r>
    </w:p>
  </w:endnote>
  <w:endnote w:type="continuationSeparator" w:id="0">
    <w:p w:rsidR="00EF0DB9" w:rsidRDefault="00EF0DB9" w:rsidP="005B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DB9" w:rsidRDefault="00EF0DB9" w:rsidP="005B79C0">
      <w:pPr>
        <w:spacing w:line="240" w:lineRule="auto"/>
      </w:pPr>
      <w:r>
        <w:separator/>
      </w:r>
    </w:p>
  </w:footnote>
  <w:footnote w:type="continuationSeparator" w:id="0">
    <w:p w:rsidR="00EF0DB9" w:rsidRDefault="00EF0DB9" w:rsidP="005B79C0">
      <w:pPr>
        <w:spacing w:line="240" w:lineRule="auto"/>
      </w:pPr>
      <w:r>
        <w:continuationSeparator/>
      </w:r>
    </w:p>
  </w:footnote>
  <w:footnote w:id="1">
    <w:p w:rsidR="005B79C0" w:rsidRDefault="005B79C0">
      <w:pPr>
        <w:pStyle w:val="Textodenotaderodap"/>
      </w:pPr>
      <w:r>
        <w:rPr>
          <w:rStyle w:val="Refdenotaderodap"/>
        </w:rPr>
        <w:footnoteRef/>
      </w:r>
      <w:r>
        <w:t xml:space="preserve"> Mestrando, Universidade Federal do Paraná, </w:t>
      </w:r>
      <w:r w:rsidRPr="005B79C0">
        <w:t xml:space="preserve">A companheira </w:t>
      </w:r>
      <w:r>
        <w:t>M</w:t>
      </w:r>
      <w:r w:rsidRPr="005B79C0">
        <w:t xml:space="preserve">orte: A relação entre a Morte e os vivos na “Dança da Morte” de Hans </w:t>
      </w:r>
      <w:proofErr w:type="spellStart"/>
      <w:r w:rsidRPr="005B79C0">
        <w:t>Holbein</w:t>
      </w:r>
      <w:proofErr w:type="spellEnd"/>
      <w:r>
        <w:t xml:space="preserve">, CAPES, 80020-280, andradelb@hotmail.com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C0"/>
    <w:rsid w:val="005B79C0"/>
    <w:rsid w:val="007638D6"/>
    <w:rsid w:val="00AC4E17"/>
    <w:rsid w:val="00E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5FF5D"/>
  <w15:chartTrackingRefBased/>
  <w15:docId w15:val="{41643BC7-B3ED-4480-B9D9-1CB2DE4C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9C0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9C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9C0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79C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B79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9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Bento de Andrade</dc:creator>
  <cp:keywords/>
  <dc:description/>
  <cp:lastModifiedBy>Leonardo Bento de Andrade</cp:lastModifiedBy>
  <cp:revision>1</cp:revision>
  <dcterms:created xsi:type="dcterms:W3CDTF">2018-05-12T17:57:00Z</dcterms:created>
  <dcterms:modified xsi:type="dcterms:W3CDTF">2018-05-12T18:09:00Z</dcterms:modified>
</cp:coreProperties>
</file>